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ook w:val="0000"/>
      </w:tblPr>
      <w:tblGrid>
        <w:gridCol w:w="4680"/>
        <w:gridCol w:w="900"/>
        <w:gridCol w:w="4320"/>
      </w:tblGrid>
      <w:tr w:rsidR="002B3519" w:rsidTr="00440D18">
        <w:trPr>
          <w:trHeight w:val="159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B3519" w:rsidRDefault="002B3519" w:rsidP="00440D18">
            <w:pPr>
              <w:pStyle w:val="a4"/>
            </w:pPr>
            <w:r>
              <w:t>СОГЛАСОВАНО</w:t>
            </w:r>
          </w:p>
          <w:p w:rsidR="002B3519" w:rsidRDefault="002B3519" w:rsidP="00440D18">
            <w:pPr>
              <w:pStyle w:val="a4"/>
            </w:pPr>
            <w:r>
              <w:t>Председатель профсоюзного комитета школы:</w:t>
            </w:r>
          </w:p>
          <w:p w:rsidR="002B3519" w:rsidRPr="005377C6" w:rsidRDefault="002B3519" w:rsidP="00440D18">
            <w:pPr>
              <w:pStyle w:val="a4"/>
              <w:rPr>
                <w:sz w:val="16"/>
                <w:szCs w:val="16"/>
              </w:rPr>
            </w:pPr>
          </w:p>
          <w:p w:rsidR="002B3519" w:rsidRPr="00B73DBF" w:rsidRDefault="002B3519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</w:t>
            </w:r>
            <w:r w:rsidRPr="00B73DBF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  Л.В.Капаева</w:t>
            </w:r>
          </w:p>
          <w:p w:rsidR="002B3519" w:rsidRPr="0042249A" w:rsidRDefault="002B3519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2B3519" w:rsidRDefault="002B3519" w:rsidP="00440D18">
            <w:pPr>
              <w:pStyle w:val="a4"/>
            </w:pPr>
            <w:r>
              <w:t>«___»_______________2013г.</w:t>
            </w:r>
          </w:p>
          <w:p w:rsidR="002B3519" w:rsidRDefault="002B3519" w:rsidP="00440D18">
            <w:pPr>
              <w:pStyle w:val="a4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B3519" w:rsidRDefault="002B3519" w:rsidP="00440D18">
            <w:pPr>
              <w:pStyle w:val="a4"/>
            </w:pPr>
          </w:p>
          <w:p w:rsidR="002B3519" w:rsidRDefault="002B3519" w:rsidP="00440D18">
            <w:pPr>
              <w:pStyle w:val="a4"/>
            </w:pPr>
          </w:p>
          <w:p w:rsidR="002B3519" w:rsidRDefault="002B3519" w:rsidP="00440D18">
            <w:pPr>
              <w:pStyle w:val="a4"/>
            </w:pPr>
          </w:p>
          <w:p w:rsidR="002B3519" w:rsidRDefault="002B3519" w:rsidP="00440D18">
            <w:pPr>
              <w:pStyle w:val="a4"/>
            </w:pPr>
          </w:p>
          <w:p w:rsidR="002B3519" w:rsidRDefault="002B3519" w:rsidP="00440D18">
            <w:pPr>
              <w:pStyle w:val="a4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B3519" w:rsidRDefault="002B3519" w:rsidP="00440D18">
            <w:pPr>
              <w:pStyle w:val="a4"/>
            </w:pPr>
            <w:r>
              <w:t>УТВЕРЖДАЮ</w:t>
            </w:r>
          </w:p>
          <w:p w:rsidR="002B3519" w:rsidRDefault="002B3519" w:rsidP="00440D18">
            <w:pPr>
              <w:pStyle w:val="a4"/>
            </w:pPr>
            <w:r>
              <w:t xml:space="preserve">Директор МКОУ «Касторенская  </w:t>
            </w:r>
          </w:p>
          <w:p w:rsidR="002B3519" w:rsidRDefault="002B3519" w:rsidP="00440D18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 w:rsidRPr="0042249A">
              <w:rPr>
                <w:sz w:val="16"/>
                <w:szCs w:val="16"/>
              </w:rPr>
              <w:t xml:space="preserve"> </w:t>
            </w:r>
          </w:p>
          <w:p w:rsidR="002B3519" w:rsidRPr="005377C6" w:rsidRDefault="002B3519" w:rsidP="00440D18">
            <w:pPr>
              <w:pStyle w:val="a4"/>
              <w:rPr>
                <w:sz w:val="16"/>
                <w:szCs w:val="16"/>
              </w:rPr>
            </w:pPr>
          </w:p>
          <w:p w:rsidR="002B3519" w:rsidRPr="00B73DBF" w:rsidRDefault="002B3519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  А.И.Зубахин</w:t>
            </w:r>
          </w:p>
          <w:p w:rsidR="002B3519" w:rsidRPr="0042249A" w:rsidRDefault="002B3519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2B3519" w:rsidRDefault="002B3519" w:rsidP="00440D18">
            <w:pPr>
              <w:pStyle w:val="a4"/>
            </w:pPr>
            <w:r>
              <w:t>«___»______________2013г.</w:t>
            </w:r>
          </w:p>
          <w:p w:rsidR="002B3519" w:rsidRDefault="002B3519" w:rsidP="00440D18">
            <w:pPr>
              <w:pStyle w:val="a4"/>
            </w:pPr>
          </w:p>
        </w:tc>
      </w:tr>
    </w:tbl>
    <w:p w:rsidR="002B3519" w:rsidRDefault="002B3519" w:rsidP="002B3519">
      <w:pPr>
        <w:jc w:val="center"/>
        <w:rPr>
          <w:b/>
        </w:rPr>
      </w:pPr>
    </w:p>
    <w:p w:rsidR="002B3519" w:rsidRDefault="002B3519" w:rsidP="002B3519">
      <w:pPr>
        <w:jc w:val="center"/>
        <w:rPr>
          <w:b/>
        </w:rPr>
      </w:pPr>
    </w:p>
    <w:p w:rsidR="002B3519" w:rsidRPr="00E15F71" w:rsidRDefault="002B3519" w:rsidP="002B3519">
      <w:pPr>
        <w:jc w:val="center"/>
        <w:rPr>
          <w:b/>
        </w:rPr>
      </w:pPr>
      <w:r w:rsidRPr="00E15F71">
        <w:rPr>
          <w:b/>
        </w:rPr>
        <w:t>ИНСТРУКЦИЯ</w:t>
      </w:r>
    </w:p>
    <w:p w:rsidR="00015E41" w:rsidRDefault="002B3519" w:rsidP="00015E41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  <w:r w:rsidRPr="001208A9">
        <w:rPr>
          <w:b/>
        </w:rPr>
        <w:t>по охране труда</w:t>
      </w:r>
      <w:r w:rsidR="00015E41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У Ч </w:t>
      </w:r>
      <w:proofErr w:type="gramStart"/>
      <w:r w:rsidR="00015E41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>И</w:t>
      </w:r>
      <w:proofErr w:type="gramEnd"/>
      <w:r w:rsidR="00015E41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Т Е Л Я</w:t>
      </w:r>
    </w:p>
    <w:p w:rsidR="002B3519" w:rsidRDefault="002B3519" w:rsidP="00015E41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ИОТ-0 </w:t>
      </w:r>
      <w:r w:rsidR="00F260E6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>72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1. ОБЩИЕ ТРЕБОВАНИЯ БЕЗОПАСНОСТИ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К самостоятельной работе учителя допускаются лица: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не моложе 18 лет,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обязательный периодический медицинский осмотр и не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имеющие медицинских противопоказаний для работы в образовательном учреждении данного вида и</w:t>
      </w:r>
      <w:proofErr w:type="gramEnd"/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типа;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обучение безопасным приемам и методам труда по установленной программе и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проверку знаний;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вводный инструктаж и инструктаж на рабочем месте.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Опасными и вредными факторами при работе учителя являются: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физические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(динамические перегрузки; стекла; острые кромки, заусенцы на поверхностях</w:t>
      </w:r>
      <w:proofErr w:type="gramEnd"/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мебели, учебных приспособлений и инвентаря);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химические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(пыль; вредные химические вещества, применяемые при работе или уборке).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Обо всех неисправностях, нарушении целостности оконных стекол, поломанных парт, стульев и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т.д., учитель обязан немедленно проинформировать заместителя директора по АХР, а в случае его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отсутствия – дежурного администратора и сделать запись в журнале заявок на ремонт.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обязан соблюдать правила пожарной безопасности и техники безопасности, знать места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расположения первичных средств пожаротушения.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обязан знать расположение аптечки для оказания доврачебной помощи пострадавшим,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инструкцию оп оказанию первой медицинской помощи.</w:t>
      </w:r>
    </w:p>
    <w:p w:rsidR="00501A62" w:rsidRDefault="00015E41" w:rsidP="00015E41">
      <w:pP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 виновное нарушение данной инструкции учитель несет персональную ответственность в соответствии с действующим законодательством.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2. ТРЕБОВАНИЯ БЕЗОПАСНОСТИ ПЕРЕД НАЧАЛОМ РАБОТЫ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приходит на работу, согласно коллективному договору, договору с работником,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правил внутреннего трудового распорядка за 15 – 20 минут до начала своего первого урока,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проводит необходимую подготовку;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учитель должен просмотреть объявления на текущий день, листок замены, график дежурства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</w:t>
      </w:r>
      <w:proofErr w:type="gramEnd"/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учительской и другую информацию;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открыть кабинет, включить свет, проверить температурный режим, санитарное состояние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кабинета, исправность и сохранность мебели;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перед началом урока должен проверить исправность ТСО, наглядного и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демонстрационного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оборудование;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в случае обнаружения отклонения от правил и норм ОТ,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пожарной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и электробезопасности,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должен сделать запись в журналах оперативного контроля и техперсонала, который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находится у заместителя директора по АХЧ на 1-м этаже;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начале урока учитель обязательно отмечает отсутствующих учеников в журнале;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 переменах учитель находится непосредственно с классом, контролирует поведение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учащихся.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3. ТРЕБОВАНИЯ БЕЗОПАСНОСТИ ВО ВРЕМЯ РАБОТЫ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несёт личную ответственность за жизнь и здоровье детей, организацию учебно-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воспитательного процесса, качество урока;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пользуется исправным ТСО, наглядным и демонстрационным оборудованием;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обеспечивает отсутствие конфликтных ситуаций между участниками учебно-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воспитательного процесса;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обеспечивает соблюдение учащимися дисциплины и правил поведения во время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учебно-воспитательного процесса;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не имеет права удалять с урока учащихся;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во время урока находится в кабинете с учащимися;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своевременно сдает ключи от кабинета дежурному;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при обнаружении неисправности в ТСО и демонстрационного оборудования,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отключает электроэнергию, сообщает дежурному администратору и делает запись в журнале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оперативного контроля и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журнале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техперсонала;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при проведении уроков несет ответственность за соблюдение пожарной безопасности,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охраны труда;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учитель сообщает директору, заместителям директора, дежурному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администратору, звонит о пожаре по телефону 01 и организует эвакуацию учащихся;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дежурный учитель:</w:t>
      </w:r>
    </w:p>
    <w:p w:rsidR="00015E41" w:rsidRDefault="00015E41" w:rsidP="00015E41">
      <w:pPr>
        <w:rPr>
          <w:rFonts w:ascii="TimesNewRomanPS-BoldItalicMT" w:hAnsi="TimesNewRomanPS-BoldItalicMT" w:cs="TimesNewRomanPS-BoldItalicMT"/>
          <w:color w:val="000000"/>
          <w:sz w:val="20"/>
          <w:szCs w:val="20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производит обход закрепленной территории на предмет безопасности во время занятий и</w:t>
      </w:r>
      <w:r>
        <w:rPr>
          <w:rFonts w:ascii="TimesNewRomanPS-BoldItalicMT" w:hAnsi="TimesNewRomanPS-BoldItalicMT" w:cs="TimesNewRomanPS-BoldItalicMT"/>
          <w:color w:val="000000"/>
          <w:sz w:val="20"/>
          <w:szCs w:val="20"/>
          <w:lang w:eastAsia="ru-RU"/>
        </w:rPr>
        <w:t>__перемен.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следит за тем, чтобы дежурные ученики находились на своих постах до конца дежурства,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обеспечивая порядок и чистоту на закреплённых участках;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обо всех нарушениях и экстремальных ситуациях сообщает дежурному завучу, директору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школы;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4. ТРЕБОВАНИЯ БЕЗОПАСНОСТИ В АВАРИЙНЫХ СИТУАЦИЯХ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возникновения аварийных ситуаций (замыкание электропроводки, прорыв</w:t>
      </w:r>
      <w:proofErr w:type="gramEnd"/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водопроводных труб, задымление и т.п.), могущих повлечь за собой травмирование и (или)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отравление учащихся, учитель останавливает занятия, немедленно сообщает об этом директору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школы, заместителю директора по безопасности или дежурному администратору и начинает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эвакуацию детей.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Порядок действия при возникновении чрезвычайной ситуации: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обязан организовать эвакуацию учащихся из кабинета;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эвакуация проводится в следующем порядке: первыми выходят учащиеся 1-го ряда у стены,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потом среднего ряда и ряда у окна;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здание школы учащиеся покидают согласно плану эвакуации;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Wingdings-Regular" w:eastAsia="Wingdings-Regular" w:hAnsi="TimesNewRomanPSMT" w:cs="Wingdings-Regular" w:hint="eastAsia"/>
          <w:color w:val="000000"/>
          <w:sz w:val="23"/>
          <w:szCs w:val="23"/>
          <w:lang w:eastAsia="ru-RU"/>
        </w:rPr>
        <w:t></w:t>
      </w:r>
      <w:r>
        <w:rPr>
          <w:rFonts w:ascii="Wingdings-Regular" w:eastAsia="Wingdings-Regular" w:hAnsi="TimesNewRomanPSMT" w:cs="Wingdings-Regular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учитель обязан после эвакуации пересчитать учащихся, убедиться, что все учащиеся покинули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кабинет.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В случае наличия пострадавших среди учащихся учитель обязан обратиться к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школьному</w:t>
      </w:r>
      <w:proofErr w:type="gramEnd"/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медицинскому работнику, а при необходимости оказать доврачебную помощь.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поражении учащихся электрическим током принять меры по его освобождению от действия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тока путем отключения электропитания и до прихода медсестры оказать, при необходимости,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потерпевшему доврачебную помощь.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оборудования отключить питание, сообщить в пожарную охрану и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руководителю, после чего приступить к тушению пожара имеющимися средствами.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5. ТРЕБОВАНИЯ БЕЗОПАСНОСТИ ПО ОКОНЧАНИИ РАБОТЫ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После окончания работы учитель обязан: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окончании занятий закрыть окна, выключить освещение, электроприборы.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сообщить о неисправностях и замечаниях, выявленных в процессе работы и сделать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соответствующую запись в журнале заявок;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закрыть кабинет и сдать ключи от кабинета дежурному вахтеру.</w:t>
      </w:r>
    </w:p>
    <w:p w:rsidR="00015E41" w:rsidRDefault="00015E41" w:rsidP="00015E41">
      <w:pPr>
        <w:rPr>
          <w:rFonts w:ascii="TimesNewRomanPSMT" w:hAnsi="TimesNewRomanPSMT" w:cs="TimesNewRomanPSMT"/>
          <w:color w:val="000000"/>
          <w:sz w:val="20"/>
          <w:szCs w:val="20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после уроков ознакомиться с листком замены и изменениями расписания и дежурства на</w:t>
      </w:r>
      <w:r>
        <w:rPr>
          <w:rFonts w:ascii="TimesNewRomanPSMT" w:hAnsi="TimesNewRomanPSMT" w:cs="TimesNewRomanPSMT"/>
          <w:color w:val="000000"/>
          <w:sz w:val="20"/>
          <w:szCs w:val="20"/>
          <w:lang w:eastAsia="ru-RU"/>
        </w:rPr>
        <w:t>__следующий день.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lastRenderedPageBreak/>
        <w:t>6. ЗАКЛЮЧИТЕЛЬНЫЕ ПОЛОЖЕНИЯ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Проверка и пересмотр настоящей инструкции осуществляются не реже одного раза в 5 лет.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Инструкция должна быть досрочно пересмотрена в следующих случаях: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пересмотре межотраслевых и отраслевых правил и типовых инструкций по охране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труда;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изменении условий труда на конкретном рабочем месте;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внедрении новой техники и (или) технологий;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 результатам анализа материалов расследования аварий, несчастных случаев и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профессиональных заболеваний;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 требованию представителей органов по труду субъектов Российской Федерации или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органов федеральной инспекции труда.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Если в течение 5 лет со дня утверждения (введения в действие) настоящей инструкции условия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труда не изменяются, то ее действие продлевается на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следующие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5 лет.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Ответственность за своевременное внесение изменений и дополнений, а также пересмотр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настоящей инструкции возлагается на инженера по охране труда.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 инструкцией ознакомле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н(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а) и второй экземпляр получил(а)</w:t>
      </w:r>
    </w:p>
    <w:p w:rsidR="00015E41" w:rsidRDefault="00015E41" w:rsidP="00015E4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«____»________________20____г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. ________________(________________)</w:t>
      </w:r>
      <w:proofErr w:type="gramEnd"/>
    </w:p>
    <w:p w:rsidR="00015E41" w:rsidRDefault="00015E41" w:rsidP="00015E41">
      <w:r>
        <w:rPr>
          <w:rFonts w:ascii="TimesNewRomanPSMT" w:hAnsi="TimesNewRomanPSMT" w:cs="TimesNewRomanPSMT"/>
          <w:color w:val="000000"/>
          <w:sz w:val="15"/>
          <w:szCs w:val="15"/>
          <w:lang w:eastAsia="ru-RU"/>
        </w:rPr>
        <w:t>подпись расшифровка подпись</w:t>
      </w:r>
    </w:p>
    <w:sectPr w:rsidR="00015E41" w:rsidSect="005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E41"/>
    <w:rsid w:val="00015E41"/>
    <w:rsid w:val="002933DC"/>
    <w:rsid w:val="002B3519"/>
    <w:rsid w:val="00420AAC"/>
    <w:rsid w:val="00501A62"/>
    <w:rsid w:val="007422D0"/>
    <w:rsid w:val="00811231"/>
    <w:rsid w:val="00B46C8E"/>
    <w:rsid w:val="00C91685"/>
    <w:rsid w:val="00F26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paragraph" w:styleId="a4">
    <w:name w:val="No Spacing"/>
    <w:uiPriority w:val="1"/>
    <w:qFormat/>
    <w:rsid w:val="002B351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1048</Words>
  <Characters>5975</Characters>
  <Application>Microsoft Office Word</Application>
  <DocSecurity>0</DocSecurity>
  <Lines>49</Lines>
  <Paragraphs>14</Paragraphs>
  <ScaleCrop>false</ScaleCrop>
  <Company/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6</cp:revision>
  <dcterms:created xsi:type="dcterms:W3CDTF">2013-10-16T15:05:00Z</dcterms:created>
  <dcterms:modified xsi:type="dcterms:W3CDTF">2013-10-25T18:46:00Z</dcterms:modified>
</cp:coreProperties>
</file>